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40" w:line="240" w:lineRule="auto"/>
        <w:jc w:val="left"/>
      </w:pPr>
      <w:r>
        <w:rPr>
          <w:rFonts w:ascii="Arial" w:hAnsi="Arial" w:eastAsia="Arial" w:cs="Arial"/>
          <w:b/>
          <w:color w:val="071C2B"/>
          <w:sz w:val="42"/>
          <w:lang w:val="fr-FR" w:eastAsia="fr-FR" w:bidi="fr-FR"/>
        </w:rPr>
        <w:t>Formulaire de demande de confidentialité médicale et d'accord</w:t>
      </w:r>
    </w:p>
    <w:p>
      <w:pPr>
        <w:pStyle w:val="Subtitle"/>
        <w:spacing w:before="0" w:after="140" w:line="240" w:lineRule="auto"/>
        <w:jc w:val="left"/>
      </w:pPr>
      <w:r>
        <w:rPr>
          <w:rFonts w:ascii="Arial" w:hAnsi="Arial" w:eastAsia="Arial" w:cs="Arial"/>
          <w:color w:val="526577"/>
          <w:sz w:val="19"/>
          <w:lang w:val="fr-FR" w:eastAsia="fr-FR" w:bidi="fr-FR"/>
        </w:rPr>
        <w:t>Cadrage sécurisé des échanges confidentiels sur les produits, la réglementation, la qualité et le commerce</w:t>
      </w:r>
    </w:p>
    <w:tbl>
      <w:tblPr>
        <w:tblW w:type="dxa" w:w="10106"/>
        <w:jc w:val="center"/>
        <w:tblLayout w:type="fixed"/>
        <w:tblLook w:firstColumn="1" w:firstRow="1" w:lastColumn="0" w:lastRow="0" w:noHBand="0" w:noVBand="1" w:val="04A0"/>
        <w:tblInd w:w="120" w:type="dxa"/>
        <w:tblCaption w:val="Document control"/>
        <w:tblDescription w:val="Controlled document code, version, classification, owner and language."/>
      </w:tblPr>
      <w:tblGrid>
        <w:gridCol w:w="2100"/>
        <w:gridCol w:w="2953"/>
        <w:gridCol w:w="2100"/>
        <w:gridCol w:w="2953"/>
      </w:tblGrid>
      <w:tr>
        <w:trPr>
          <w:trHeight w:hRule="atLeast"/>
          <w:tblHeader/>
          <w:cantSplit/>
        </w:trPr>
        <w:tc>
          <w:tcPr>
            <w:tcW w:type="dxa" w:w="2100"/>
            <w:tcMar>
              <w:top w:w="90" w:type="dxa"/>
              <w:start w:w="120" w:type="dxa"/>
              <w:bottom w:w="90" w:type="dxa"/>
              <w:end w:w="120" w:type="dxa"/>
            </w:tcMar>
            <w:vAlign w:val="center"/>
            <w:shd w:fill="DDF6F4" w:val="clear"/>
          </w:tcPr>
          <w:p>
            <w:pPr>
              <w:spacing w:before="0" w:after="0" w:line="240" w:lineRule="auto"/>
              <w:jc w:val="left"/>
            </w:pPr>
            <w:r/>
            <w:r>
              <w:rPr>
                <w:rFonts w:ascii="Arial" w:hAnsi="Arial" w:eastAsia="Arial" w:cs="Arial"/>
                <w:b/>
                <w:i w:val="0"/>
                <w:color w:val="0B7F83"/>
                <w:sz w:val="16"/>
                <w:lang w:val="fr-FR" w:eastAsia="fr-FR" w:bidi="fr-FR"/>
              </w:rPr>
              <w:t>Code du document</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fr-FR" w:eastAsia="fr-FR" w:bidi="fr-FR"/>
              </w:rPr>
              <w:t>OLYM-FRM-NDA-001</w:t>
            </w:r>
          </w:p>
        </w:tc>
        <w:tc>
          <w:tcPr>
            <w:tcW w:type="dxa" w:w="2100"/>
            <w:tcMar>
              <w:top w:w="90" w:type="dxa"/>
              <w:start w:w="120" w:type="dxa"/>
              <w:bottom w:w="90" w:type="dxa"/>
              <w:end w:w="120" w:type="dxa"/>
            </w:tcMar>
            <w:vAlign w:val="center"/>
            <w:shd w:fill="DDF6F4" w:val="clear"/>
          </w:tcPr>
          <w:p>
            <w:pPr>
              <w:spacing w:before="0" w:after="0" w:line="240" w:lineRule="auto"/>
              <w:jc w:val="left"/>
            </w:pPr>
            <w:r/>
            <w:r>
              <w:rPr>
                <w:rFonts w:ascii="Arial" w:hAnsi="Arial" w:eastAsia="Arial" w:cs="Arial"/>
                <w:b/>
                <w:i w:val="0"/>
                <w:color w:val="0B7F83"/>
                <w:sz w:val="16"/>
                <w:lang w:val="fr-FR" w:eastAsia="fr-FR" w:bidi="fr-FR"/>
              </w:rPr>
              <w:t>Version / date d'effet</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fr-FR" w:eastAsia="fr-FR" w:bidi="fr-FR"/>
              </w:rPr>
              <w:t>3.0 / 1 août 2026</w:t>
            </w:r>
          </w:p>
        </w:tc>
      </w:tr>
      <w:tr>
        <w:trPr>
          <w:trHeight w:hRule="atLeast"/>
          <w:cantSplit/>
        </w:trPr>
        <w:tc>
          <w:tcPr>
            <w:tcW w:type="dxa" w:w="2100"/>
            <w:tcMar>
              <w:top w:w="90" w:type="dxa"/>
              <w:start w:w="120" w:type="dxa"/>
              <w:bottom w:w="90" w:type="dxa"/>
              <w:end w:w="120" w:type="dxa"/>
            </w:tcMar>
            <w:vAlign w:val="center"/>
            <w:shd w:fill="DDF6F4" w:val="clear"/>
          </w:tcPr>
          <w:p>
            <w:pPr>
              <w:spacing w:before="0" w:after="0" w:line="240" w:lineRule="auto"/>
              <w:jc w:val="left"/>
            </w:pPr>
            <w:r/>
            <w:r>
              <w:rPr>
                <w:rFonts w:ascii="Arial" w:hAnsi="Arial" w:eastAsia="Arial" w:cs="Arial"/>
                <w:b/>
                <w:i w:val="0"/>
                <w:color w:val="0B7F83"/>
                <w:sz w:val="16"/>
                <w:lang w:val="fr-FR" w:eastAsia="fr-FR" w:bidi="fr-FR"/>
              </w:rPr>
              <w:t>Classification</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fr-FR" w:eastAsia="fr-FR" w:bidi="fr-FR"/>
              </w:rPr>
              <w:t>Formulaire professionnel contrôlé</w:t>
            </w:r>
          </w:p>
        </w:tc>
        <w:tc>
          <w:tcPr>
            <w:tcW w:type="dxa" w:w="2100"/>
            <w:tcMar>
              <w:top w:w="90" w:type="dxa"/>
              <w:start w:w="120" w:type="dxa"/>
              <w:bottom w:w="90" w:type="dxa"/>
              <w:end w:w="120" w:type="dxa"/>
            </w:tcMar>
            <w:vAlign w:val="center"/>
            <w:shd w:fill="DDF6F4" w:val="clear"/>
          </w:tcPr>
          <w:p>
            <w:pPr>
              <w:spacing w:before="0" w:after="0" w:line="240" w:lineRule="auto"/>
              <w:jc w:val="left"/>
            </w:pPr>
            <w:r/>
            <w:r>
              <w:rPr>
                <w:rFonts w:ascii="Arial" w:hAnsi="Arial" w:eastAsia="Arial" w:cs="Arial"/>
                <w:b/>
                <w:i w:val="0"/>
                <w:color w:val="0B7F83"/>
                <w:sz w:val="16"/>
                <w:lang w:val="fr-FR" w:eastAsia="fr-FR" w:bidi="fr-FR"/>
              </w:rPr>
              <w:t>Propriétaire du document</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fr-FR" w:eastAsia="fr-FR" w:bidi="fr-FR"/>
              </w:rPr>
              <w:t>OLYMEDICA — OLYVENRA LTD</w:t>
            </w:r>
          </w:p>
        </w:tc>
      </w:tr>
      <w:tr>
        <w:trPr>
          <w:trHeight w:hRule="atLeast"/>
          <w:cantSplit/>
        </w:trPr>
        <w:tc>
          <w:tcPr>
            <w:tcW w:type="dxa" w:w="2100"/>
            <w:tcMar>
              <w:top w:w="90" w:type="dxa"/>
              <w:start w:w="120" w:type="dxa"/>
              <w:bottom w:w="90" w:type="dxa"/>
              <w:end w:w="120" w:type="dxa"/>
            </w:tcMar>
            <w:vAlign w:val="center"/>
            <w:shd w:fill="DDF6F4" w:val="clear"/>
          </w:tcPr>
          <w:p>
            <w:pPr>
              <w:spacing w:before="0" w:after="0" w:line="240" w:lineRule="auto"/>
              <w:jc w:val="left"/>
            </w:pPr>
            <w:r/>
            <w:r>
              <w:rPr>
                <w:rFonts w:ascii="Arial" w:hAnsi="Arial" w:eastAsia="Arial" w:cs="Arial"/>
                <w:b/>
                <w:i w:val="0"/>
                <w:color w:val="0B7F83"/>
                <w:sz w:val="16"/>
                <w:lang w:val="fr-FR" w:eastAsia="fr-FR" w:bidi="fr-FR"/>
              </w:rPr>
              <w:t>Langue</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fr-FR" w:eastAsia="fr-FR" w:bidi="fr-FR"/>
              </w:rPr>
              <w:t>Français</w:t>
            </w:r>
          </w:p>
        </w:tc>
        <w:tc>
          <w:tcPr>
            <w:tcW w:type="dxa" w:w="2100"/>
            <w:tcMar>
              <w:top w:w="90" w:type="dxa"/>
              <w:start w:w="120" w:type="dxa"/>
              <w:bottom w:w="90" w:type="dxa"/>
              <w:end w:w="120" w:type="dxa"/>
            </w:tcMar>
            <w:vAlign w:val="center"/>
            <w:shd w:fill="DDF6F4" w:val="clear"/>
          </w:tcPr>
          <w:p>
            <w:pPr>
              <w:spacing w:before="0" w:after="0" w:line="240" w:lineRule="auto"/>
              <w:jc w:val="left"/>
            </w:pPr>
            <w:r/>
            <w:r>
              <w:rPr>
                <w:rFonts w:ascii="Arial" w:hAnsi="Arial" w:eastAsia="Arial" w:cs="Arial"/>
                <w:b/>
                <w:i w:val="0"/>
                <w:color w:val="0B7F83"/>
                <w:sz w:val="16"/>
                <w:lang w:val="fr-FR" w:eastAsia="fr-FR" w:bidi="fr-FR"/>
              </w:rPr>
              <w:t>Statut</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fr-FR" w:eastAsia="fr-FR" w:bidi="fr-FR"/>
              </w:rPr>
              <w:t>Prêt à publier / original contrôlé</w:t>
            </w:r>
          </w:p>
        </w:tc>
      </w:tr>
    </w:tbl>
    <w:tbl>
      <w:tblPr>
        <w:tblW w:type="dxa" w:w="10106"/>
        <w:jc w:val="center"/>
        <w:tblLayout w:type="fixed"/>
        <w:tblLook w:firstColumn="1" w:firstRow="1" w:lastColumn="0" w:lastRow="0" w:noHBand="0" w:noVBand="1" w:val="04A0"/>
        <w:tblInd w:w="120" w:type="dxa"/>
        <w:tblCaption w:val="Objet"/>
        <w:tblDescription w:val="Utilisez cette demande pour cadrer un échange confidentiel avec OLYMEDICA avant toute transmission d'information protégée. Ce formulaire n'est pas un accord de confidentialité signé et ne crée pas, à lui seul, d'obligati"/>
      </w:tblPr>
      <w:tblGrid>
        <w:gridCol w:w="10106"/>
      </w:tblGrid>
      <w:tr>
        <w:trPr>
          <w:trHeight w:hRule="atLeast"/>
          <w:tblHeader/>
          <w:cantSplit/>
        </w:trPr>
        <w:tc>
          <w:tcPr>
            <w:tcW w:type="dxa" w:w="10106"/>
            <w:tcMar>
              <w:top w:w="90" w:type="dxa"/>
              <w:start w:w="120" w:type="dxa"/>
              <w:bottom w:w="90" w:type="dxa"/>
              <w:end w:w="120" w:type="dxa"/>
            </w:tcMar>
            <w:vAlign w:val="center"/>
            <w:shd w:fill="0B7F83" w:val="clear"/>
          </w:tcPr>
          <w:p>
            <w:pPr>
              <w:spacing w:before="0" w:after="0" w:line="240" w:lineRule="auto"/>
              <w:jc w:val="left"/>
            </w:pPr>
            <w:r/>
            <w:r>
              <w:rPr>
                <w:rFonts w:ascii="Arial" w:hAnsi="Arial" w:eastAsia="Arial" w:cs="Arial"/>
                <w:b/>
                <w:i w:val="0"/>
                <w:color w:val="FFFFFF"/>
                <w:sz w:val="18"/>
                <w:lang w:val="fr-FR" w:eastAsia="fr-FR" w:bidi="fr-FR"/>
              </w:rPr>
              <w:t>Objet</w:t>
            </w:r>
          </w:p>
        </w:tc>
      </w:tr>
      <w:tr>
        <w:trPr>
          <w:trHeight w:hRule="atLeast"/>
          <w:cantSplit/>
        </w:trPr>
        <w:tc>
          <w:tcPr>
            <w:tcW w:type="dxa" w:w="10106"/>
            <w:tcMar>
              <w:top w:w="90" w:type="dxa"/>
              <w:start w:w="120" w:type="dxa"/>
              <w:bottom w:w="90" w:type="dxa"/>
              <w:end w:w="120" w:type="dxa"/>
            </w:tcMar>
            <w:vAlign w:val="center"/>
            <w:shd w:fill="DDF6F4" w:val="clear"/>
          </w:tcPr>
          <w:p>
            <w:pPr>
              <w:spacing w:before="0" w:after="0" w:line="252" w:lineRule="auto"/>
              <w:jc w:val="left"/>
            </w:pPr>
            <w:r/>
            <w:r>
              <w:rPr>
                <w:rFonts w:ascii="Arial" w:hAnsi="Arial" w:eastAsia="Arial" w:cs="Arial"/>
                <w:color w:val="102334"/>
                <w:sz w:val="17"/>
                <w:lang w:val="fr-FR" w:eastAsia="fr-FR" w:bidi="fr-FR"/>
              </w:rPr>
              <w:t>Utilisez cette demande pour cadrer un échange confidentiel avec OLYMEDICA avant toute transmission d'information protégée. Ce formulaire n'est pas un accord de confidentialité signé et ne crée pas, à lui seul, d'obligation. Ne divulguez aucune information confidentielle, patient, personnelle, soumise au contrôle export ou sensible avant confirmation d'un accord autorisé et d'un canal sécurisé.</w:t>
            </w:r>
          </w:p>
        </w:tc>
      </w:tr>
    </w:tbl>
    <w:tbl>
      <w:tblPr>
        <w:tblW w:type="dxa" w:w="10106"/>
        <w:jc w:val="center"/>
        <w:tblLayout w:type="fixed"/>
        <w:tblLook w:firstColumn="1" w:firstRow="1" w:lastColumn="0" w:lastRow="0" w:noHBand="0" w:noVBand="1" w:val="04A0"/>
        <w:tblInd w:w="120" w:type="dxa"/>
        <w:tblCaption w:val="Instructions de remplissage"/>
        <w:tblDescription w:val="Renseignez tous les champs applicables dans la langue choisie. N'utilisez « Sans objet » qu'avec une brève justification. Citez les titres, numéros, émetteurs, dates d'expiration et références sécurisées plutôt que d'int"/>
      </w:tblPr>
      <w:tblGrid>
        <w:gridCol w:w="10106"/>
      </w:tblGrid>
      <w:tr>
        <w:trPr>
          <w:trHeight w:hRule="atLeast"/>
          <w:tblHeader/>
          <w:cantSplit/>
        </w:trPr>
        <w:tc>
          <w:tcPr>
            <w:tcW w:type="dxa" w:w="10106"/>
            <w:tcMar>
              <w:top w:w="90" w:type="dxa"/>
              <w:start w:w="120" w:type="dxa"/>
              <w:bottom w:w="90" w:type="dxa"/>
              <w:end w:w="120" w:type="dxa"/>
            </w:tcMar>
            <w:vAlign w:val="center"/>
            <w:shd w:fill="0B3444" w:val="clear"/>
          </w:tcPr>
          <w:p>
            <w:pPr>
              <w:spacing w:before="0" w:after="0" w:line="240" w:lineRule="auto"/>
              <w:jc w:val="left"/>
            </w:pPr>
            <w:r/>
            <w:r>
              <w:rPr>
                <w:rFonts w:ascii="Arial" w:hAnsi="Arial" w:eastAsia="Arial" w:cs="Arial"/>
                <w:b/>
                <w:i w:val="0"/>
                <w:color w:val="FFFFFF"/>
                <w:sz w:val="18"/>
                <w:lang w:val="fr-FR" w:eastAsia="fr-FR" w:bidi="fr-FR"/>
              </w:rPr>
              <w:t>Instructions de remplissage</w:t>
            </w:r>
          </w:p>
        </w:tc>
      </w:tr>
      <w:tr>
        <w:trPr>
          <w:trHeight w:hRule="atLeast"/>
          <w:cantSplit/>
        </w:trPr>
        <w:tc>
          <w:tcPr>
            <w:tcW w:type="dxa" w:w="10106"/>
            <w:tcMar>
              <w:top w:w="90" w:type="dxa"/>
              <w:start w:w="120" w:type="dxa"/>
              <w:bottom w:w="90" w:type="dxa"/>
              <w:end w:w="120" w:type="dxa"/>
            </w:tcMar>
            <w:vAlign w:val="center"/>
            <w:shd w:fill="F3F7F9" w:val="clear"/>
          </w:tcPr>
          <w:p>
            <w:pPr>
              <w:spacing w:before="0" w:after="0" w:line="252" w:lineRule="auto"/>
              <w:jc w:val="left"/>
            </w:pPr>
            <w:r/>
            <w:r>
              <w:rPr>
                <w:rFonts w:ascii="Arial" w:hAnsi="Arial" w:eastAsia="Arial" w:cs="Arial"/>
                <w:color w:val="102334"/>
                <w:sz w:val="17"/>
                <w:lang w:val="fr-FR" w:eastAsia="fr-FR" w:bidi="fr-FR"/>
              </w:rPr>
              <w:t>Renseignez tous les champs applicables dans la langue choisie. N'utilisez « Sans objet » qu'avec une brève justification. Citez les titres, numéros, émetteurs, dates d'expiration et références sécurisées plutôt que d'intégrer des éléments sensibles. OLYMEDICA peut vérifier les informations et demander des preuves sources, traductions certifiées ou documents à jour.</w:t>
            </w:r>
          </w:p>
        </w:tc>
      </w:tr>
    </w:tbl>
    <w:tbl>
      <w:tblPr>
        <w:tblW w:type="dxa" w:w="10106"/>
        <w:jc w:val="center"/>
        <w:tblLayout w:type="fixed"/>
        <w:tblLook w:firstColumn="1" w:firstRow="1" w:lastColumn="0" w:lastRow="0" w:noHBand="0" w:noVBand="1" w:val="04A0"/>
        <w:tblInd w:w="120" w:type="dxa"/>
        <w:tblCaption w:val="Confidentialité et transmission sécurisée"/>
        <w:tblDescription w:val="N'insérez dans ce formulaire ou un e-mail ordinaire aucune donnée patient identifiable, mot de passe, donnée de carte, identifiant bancaire, donnée personnelle sensible ou information technique contrôlée. Demandez un can"/>
      </w:tblPr>
      <w:tblGrid>
        <w:gridCol w:w="10106"/>
      </w:tblGrid>
      <w:tr>
        <w:trPr>
          <w:trHeight w:hRule="atLeast"/>
          <w:tblHeader/>
          <w:cantSplit/>
        </w:trPr>
        <w:tc>
          <w:tcPr>
            <w:tcW w:type="dxa" w:w="10106"/>
            <w:tcMar>
              <w:top w:w="90" w:type="dxa"/>
              <w:start w:w="120" w:type="dxa"/>
              <w:bottom w:w="90" w:type="dxa"/>
              <w:end w:w="120" w:type="dxa"/>
            </w:tcMar>
            <w:vAlign w:val="center"/>
            <w:shd w:fill="0B3444" w:val="clear"/>
          </w:tcPr>
          <w:p>
            <w:pPr>
              <w:spacing w:before="0" w:after="0" w:line="240" w:lineRule="auto"/>
              <w:jc w:val="left"/>
            </w:pPr>
            <w:r/>
            <w:r>
              <w:rPr>
                <w:rFonts w:ascii="Arial" w:hAnsi="Arial" w:eastAsia="Arial" w:cs="Arial"/>
                <w:b/>
                <w:i w:val="0"/>
                <w:color w:val="FFFFFF"/>
                <w:sz w:val="18"/>
                <w:lang w:val="fr-FR" w:eastAsia="fr-FR" w:bidi="fr-FR"/>
              </w:rPr>
              <w:t>Confidentialité et transmission sécurisée</w:t>
            </w:r>
          </w:p>
        </w:tc>
      </w:tr>
      <w:tr>
        <w:trPr>
          <w:trHeight w:hRule="atLeast"/>
          <w:cantSplit/>
        </w:trPr>
        <w:tc>
          <w:tcPr>
            <w:tcW w:type="dxa" w:w="10106"/>
            <w:tcMar>
              <w:top w:w="90" w:type="dxa"/>
              <w:start w:w="120" w:type="dxa"/>
              <w:bottom w:w="90" w:type="dxa"/>
              <w:end w:w="120" w:type="dxa"/>
            </w:tcMar>
            <w:vAlign w:val="center"/>
            <w:shd w:fill="F3F7F9" w:val="clear"/>
          </w:tcPr>
          <w:p>
            <w:pPr>
              <w:spacing w:before="0" w:after="0" w:line="252" w:lineRule="auto"/>
              <w:jc w:val="left"/>
            </w:pPr>
            <w:r/>
            <w:r>
              <w:rPr>
                <w:rFonts w:ascii="Arial" w:hAnsi="Arial" w:eastAsia="Arial" w:cs="Arial"/>
                <w:color w:val="102334"/>
                <w:sz w:val="17"/>
                <w:lang w:val="fr-FR" w:eastAsia="fr-FR" w:bidi="fr-FR"/>
              </w:rPr>
              <w:t>N'insérez dans ce formulaire ou un e-mail ordinaire aucune donnée patient identifiable, mot de passe, donnée de carte, identifiant bancaire, donnée personnelle sensible ou information technique contrôlée. Demandez un canal sécurisé approuvé par OLYMEDICA avant tout envoi de preuve. Ne transmettez que des informations que vous êtes autorisé à divulguer. L'information de confidentialité est accessible ci-dessous.</w:t>
            </w:r>
          </w:p>
          <w:p>
            <w:pPr>
              <w:spacing w:before="60" w:after="0" w:line="240" w:lineRule="auto"/>
              <w:jc w:val="left"/>
            </w:pPr>
            <w:hyperlink r:id="rId11">
              <w:r>
                <w:rPr>
                  <w:color w:val="0B7F83"/>
                  <w:u w:val="single"/>
                </w:rPr>
                <w:t>Lire l'Avis de confidentialité OLYVENRA</w:t>
              </w:r>
            </w:hyperlink>
          </w:p>
        </w:tc>
      </w:tr>
    </w:tbl>
    <w:tbl>
      <w:tblPr>
        <w:tblW w:type="dxa" w:w="10106"/>
        <w:jc w:val="center"/>
        <w:tblLayout w:type="fixed"/>
        <w:tblLook w:firstColumn="1" w:firstRow="1" w:lastColumn="0" w:lastRow="0" w:noHBand="0" w:noVBand="1" w:val="04A0"/>
        <w:tblInd w:w="120" w:type="dxa"/>
        <w:tblCaption w:val="Limite de sécurité des produits médicaux"/>
        <w:tblDescription w:val="Ce formulaire commercial n'est ni un avis médical, ni une approbation produit, ni un canal d'urgence ou de signalement d'événement indésirable. Suivez les instructions du fabricant légal et les exigences locales. Signale"/>
      </w:tblPr>
      <w:tblGrid>
        <w:gridCol w:w="10106"/>
      </w:tblGrid>
      <w:tr>
        <w:trPr>
          <w:trHeight w:hRule="atLeast"/>
          <w:tblHeader/>
          <w:cantSplit/>
        </w:trPr>
        <w:tc>
          <w:tcPr>
            <w:tcW w:type="dxa" w:w="10106"/>
            <w:tcMar>
              <w:top w:w="90" w:type="dxa"/>
              <w:start w:w="120" w:type="dxa"/>
              <w:bottom w:w="90" w:type="dxa"/>
              <w:end w:w="120" w:type="dxa"/>
            </w:tcMar>
            <w:vAlign w:val="center"/>
            <w:shd w:fill="A56200" w:val="clear"/>
          </w:tcPr>
          <w:p>
            <w:pPr>
              <w:spacing w:before="0" w:after="0" w:line="240" w:lineRule="auto"/>
              <w:jc w:val="left"/>
            </w:pPr>
            <w:r/>
            <w:r>
              <w:rPr>
                <w:rFonts w:ascii="Arial" w:hAnsi="Arial" w:eastAsia="Arial" w:cs="Arial"/>
                <w:b/>
                <w:i w:val="0"/>
                <w:color w:val="FFFFFF"/>
                <w:sz w:val="18"/>
                <w:lang w:val="fr-FR" w:eastAsia="fr-FR" w:bidi="fr-FR"/>
              </w:rPr>
              <w:t>Limite de sécurité des produits médicaux</w:t>
            </w:r>
          </w:p>
        </w:tc>
      </w:tr>
      <w:tr>
        <w:trPr>
          <w:trHeight w:hRule="atLeast"/>
          <w:cantSplit/>
        </w:trPr>
        <w:tc>
          <w:tcPr>
            <w:tcW w:type="dxa" w:w="10106"/>
            <w:tcMar>
              <w:top w:w="90" w:type="dxa"/>
              <w:start w:w="120" w:type="dxa"/>
              <w:bottom w:w="90" w:type="dxa"/>
              <w:end w:w="120" w:type="dxa"/>
            </w:tcMar>
            <w:vAlign w:val="center"/>
            <w:shd w:fill="FFF7E6" w:val="clear"/>
          </w:tcPr>
          <w:p>
            <w:pPr>
              <w:spacing w:before="0" w:after="0" w:line="252" w:lineRule="auto"/>
              <w:jc w:val="left"/>
            </w:pPr>
            <w:r/>
            <w:r>
              <w:rPr>
                <w:rFonts w:ascii="Arial" w:hAnsi="Arial" w:eastAsia="Arial" w:cs="Arial"/>
                <w:color w:val="102334"/>
                <w:sz w:val="17"/>
                <w:lang w:val="fr-FR" w:eastAsia="fr-FR" w:bidi="fr-FR"/>
              </w:rPr>
              <w:t>Ce formulaire commercial n'est ni un avis médical, ni une approbation produit, ni un canal d'urgence ou de signalement d'événement indésirable. Suivez les instructions du fabricant légal et les exigences locales. Signalez rapidement tout risque immédiat ou incident grave au fabricant et à l'autorité compétente par les canaux requis ; ne communiquez à OLYMEDICA que la référence du dossier par une voie approuvée, sans donnée patient identifiable.</w:t>
            </w:r>
          </w:p>
        </w:tc>
      </w:tr>
    </w:tbl>
    <w:p>
      <w:pPr>
        <w:pStyle w:val="Heading1"/>
        <w:keepNext/>
        <w:spacing w:before="160" w:after="80" w:line="240" w:lineRule="auto"/>
        <w:jc w:val="left"/>
      </w:pPr>
      <w:r>
        <w:rPr>
          <w:rFonts w:ascii="Arial" w:hAnsi="Arial" w:eastAsia="Arial" w:cs="Arial"/>
          <w:b/>
          <w:color w:val="0B7F83"/>
          <w:sz w:val="25"/>
          <w:lang w:val="fr-FR" w:eastAsia="fr-FR" w:bidi="fr-FR"/>
        </w:rPr>
        <w:t>Organisation, contact et habilitation</w:t>
      </w:r>
    </w:p>
    <w:tbl>
      <w:tblPr>
        <w:tblW w:type="dxa" w:w="10106"/>
        <w:jc w:val="center"/>
        <w:tblLayout w:type="fixed"/>
        <w:tblLook w:firstColumn="1" w:firstRow="1" w:lastColumn="0" w:lastRow="0" w:noHBand="0" w:noVBand="1" w:val="04A0"/>
        <w:tblInd w:w="120" w:type="dxa"/>
        <w:tblCaption w:val="Organisation, contact et habilitation"/>
        <w:tblDescription w:val="Organisation, contact et habilitation: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B3444"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B3444"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fr-FR" w:eastAsia="fr-FR" w:bidi="fr-FR"/>
              </w:rPr>
              <w:t>Dénomination sociale complète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énomination sociale complète"/>
                <w:tag w:val="olymedica.v3.nda-request.fr.contact_authority.legal_name"/>
                <w:id w:val="1441322207"/>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fr-FR" w:eastAsia="fr-FR" w:bidi="fr-FR"/>
              </w:rPr>
              <w:t>Numéro d'entreprise ou d'immatriculation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Numéro d'entreprise ou d'immatriculation"/>
                <w:tag w:val="olymedica.v3.nda-request.fr.contact_authority.company_number"/>
                <w:id w:val="563634274"/>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fr-FR" w:eastAsia="fr-FR" w:bidi="fr-FR"/>
              </w:rPr>
              <w:t>Pays de constitution ou d'immatriculation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ays de constitution ou d'immatriculation"/>
                <w:tag w:val="olymedica.v3.nda-request.fr.contact_authority.registered_country"/>
                <w:id w:val="1585048498"/>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fr-FR" w:eastAsia="fr-FR" w:bidi="fr-FR"/>
              </w:rPr>
              <w:t>Adresse du siège social</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dresse du siège social"/>
                <w:tag w:val="olymedica.v3.nda-request.fr.contact_authority.registered_address"/>
                <w:id w:val="1105279640"/>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fr-FR" w:eastAsia="fr-FR" w:bidi="fr-FR"/>
              </w:rPr>
              <w:t>Contact principal : nom complet</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ntact principal : nom complet"/>
                <w:tag w:val="olymedica.v3.nda-request.fr.contact_authority.contact_name"/>
                <w:id w:val="966629636"/>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fr-FR" w:eastAsia="fr-FR" w:bidi="fr-FR"/>
              </w:rPr>
              <w:t>Fonction et service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Fonction et service"/>
                <w:tag w:val="olymedica.v3.nda-request.fr.contact_authority.job_title"/>
                <w:id w:val="70532304"/>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fr-FR" w:eastAsia="fr-FR" w:bidi="fr-FR"/>
              </w:rPr>
              <w:t>E-mail professionnel et téléphone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E-mail professionnel et téléphone"/>
                <w:tag w:val="olymedica.v3.nda-request.fr.contact_authority.business_email_phone"/>
                <w:id w:val="1937943991"/>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fr-FR" w:eastAsia="fr-FR" w:bidi="fr-FR"/>
              </w:rPr>
              <w:t>Pouvoir de fournir les informations et d'engager l'organisation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ouvoir de fournir les informations et d'engager l'organisation"/>
                <w:tag w:val="olymedica.v3.nda-request.fr.contact_authority.declaration_authority"/>
                <w:id w:val="11026732"/>
                <w:text w:multiLine="1"/>
                <w:showingPlcHdr/>
              </w:sdtPr>
              <w:sdtContent>
                <w:r>
                  <w:rPr>
                    <w:color w:val="667985"/>
                    <w:i/>
                    <w:sz w:val="18"/>
                    <w:lang w:val="fr-FR" w:eastAsia="fr-FR" w:bidi="fr-FR"/>
                  </w:rPr>
                  <w:t xml:space="preserve">Cliquez pour saisir une réponse. Indiquez Sans objet le cas échéant.</w:t>
                </w:r>
              </w:sdtContent>
            </w:sdt>
          </w:p>
        </w:tc>
      </w:tr>
    </w:tbl>
    <w:p>
      <w:pPr>
        <w:pStyle w:val="Heading1"/>
        <w:keepNext/>
        <w:spacing w:before="160" w:after="80" w:line="240" w:lineRule="auto"/>
        <w:jc w:val="left"/>
      </w:pPr>
      <w:r>
        <w:rPr>
          <w:rFonts w:ascii="Arial" w:hAnsi="Arial" w:eastAsia="Arial" w:cs="Arial"/>
          <w:b/>
          <w:color w:val="0B7F83"/>
          <w:sz w:val="25"/>
          <w:lang w:val="fr-FR" w:eastAsia="fr-FR" w:bidi="fr-FR"/>
        </w:rPr>
        <w:t>Demande d'échange confidentiel</w:t>
      </w:r>
    </w:p>
    <w:tbl>
      <w:tblPr>
        <w:tblW w:type="dxa" w:w="10106"/>
        <w:jc w:val="center"/>
        <w:tblLayout w:type="fixed"/>
        <w:tblLook w:firstColumn="1" w:firstRow="1" w:lastColumn="0" w:lastRow="0" w:noHBand="0" w:noVBand="1" w:val="04A0"/>
        <w:tblInd w:w="120" w:type="dxa"/>
        <w:tblCaption w:val="Demande d'échange confidentiel"/>
        <w:tblDescription w:val="Demande d'échange confidentiel: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B3444"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B3444"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fr-FR" w:eastAsia="fr-FR" w:bidi="fr-FR"/>
              </w:rPr>
              <w:t>Parties juridiques proposées à l'accord</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arties juridiques proposées à l'accord"/>
                <w:tag w:val="olymedica.v3.nda-request.fr.confidentiality_request.nda_parties"/>
                <w:id w:val="629458135"/>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fr-FR" w:eastAsia="fr-FR" w:bidi="fr-FR"/>
              </w:rPr>
              <w:t>Objet de l'échange confidentiel</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Objet de l'échange confidentiel"/>
                <w:tag w:val="olymedica.v3.nda-request.fr.confidentiality_request.purpose_confidential"/>
                <w:id w:val="152996204"/>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fr-FR" w:eastAsia="fr-FR" w:bidi="fr-FR"/>
              </w:rPr>
              <w:t>Utilisation spécifiquement autorisée des informations confidentielles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Utilisation spécifiquement autorisée des informations confidentielles"/>
                <w:tag w:val="olymedica.v3.nda-request.fr.confidentiality_request.permitted_purpose"/>
                <w:id w:val="466924205"/>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fr-FR" w:eastAsia="fr-FR" w:bidi="fr-FR"/>
              </w:rPr>
              <w:t>Pays ou marché cible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ays ou marché cible"/>
                <w:tag w:val="olymedica.v3.nda-request.fr.confidentiality_request.destination_country"/>
                <w:id w:val="416588044"/>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fr-FR" w:eastAsia="fr-FR" w:bidi="fr-FR"/>
              </w:rPr>
              <w:t>Référence projet, appel d'offres ou opportunité</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éférence projet, appel d'offres ou opportunité"/>
                <w:tag w:val="olymedica.v3.nda-request.fr.confidentiality_request.opportunity_reference"/>
                <w:id w:val="1307377242"/>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fr-FR" w:eastAsia="fr-FR" w:bidi="fr-FR"/>
              </w:rPr>
              <w:t>Calendrier prévu des échanges et de la décision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alendrier prévu des échanges et de la décision"/>
                <w:tag w:val="olymedica.v3.nda-request.fr.confidentiality_request.expected_timeline"/>
                <w:id w:val="1917229423"/>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fr-FR" w:eastAsia="fr-FR" w:bidi="fr-FR"/>
              </w:rPr>
              <w:t>Accord existant, clause de confidentialité ou conditions de data room</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ccord existant, clause de confidentialité ou conditions de data room"/>
                <w:tag w:val="olymedica.v3.nda-request.fr.confidentiality_request.existing_confidentiality"/>
                <w:id w:val="816866158"/>
                <w:text w:multiLine="1"/>
                <w:showingPlcHdr/>
              </w:sdtPr>
              <w:sdtContent>
                <w:r>
                  <w:rPr>
                    <w:color w:val="667985"/>
                    <w:i/>
                    <w:sz w:val="18"/>
                    <w:lang w:val="fr-FR" w:eastAsia="fr-FR" w:bidi="fr-FR"/>
                  </w:rPr>
                  <w:t xml:space="preserve">Cliquez pour saisir une réponse. Indiquez Sans objet le cas échéant.</w:t>
                </w:r>
              </w:sdtContent>
            </w:sdt>
          </w:p>
        </w:tc>
      </w:tr>
    </w:tbl>
    <w:p>
      <w:pPr>
        <w:pStyle w:val="Heading1"/>
        <w:keepNext/>
        <w:spacing w:before="160" w:after="80" w:line="240" w:lineRule="auto"/>
        <w:jc w:val="left"/>
      </w:pPr>
      <w:r>
        <w:rPr>
          <w:rFonts w:ascii="Arial" w:hAnsi="Arial" w:eastAsia="Arial" w:cs="Arial"/>
          <w:b/>
          <w:color w:val="0B7F83"/>
          <w:sz w:val="25"/>
          <w:lang w:val="fr-FR" w:eastAsia="fr-FR" w:bidi="fr-FR"/>
        </w:rPr>
        <w:t>Périmètre des informations confidentielles</w:t>
      </w:r>
    </w:p>
    <w:tbl>
      <w:tblPr>
        <w:tblW w:type="dxa" w:w="10106"/>
        <w:jc w:val="center"/>
        <w:tblLayout w:type="fixed"/>
        <w:tblLook w:firstColumn="1" w:firstRow="1" w:lastColumn="0" w:lastRow="0" w:noHBand="0" w:noVBand="1" w:val="04A0"/>
        <w:tblInd w:w="120" w:type="dxa"/>
        <w:tblCaption w:val="Périmètre des informations confidentielles"/>
        <w:tblDescription w:val="Périmètre des informations confidentielles: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B3444"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B3444"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fr-FR" w:eastAsia="fr-FR" w:bidi="fr-FR"/>
              </w:rPr>
              <w:t>Résumé et sensibilité des informations à échanger</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ésumé et sensibilité des informations à échanger"/>
                <w:tag w:val="olymedica.v3.nda-request.fr.information_scope.information_categories"/>
                <w:id w:val="1381089848"/>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fr-FR" w:eastAsia="fr-FR" w:bidi="fr-FR"/>
              </w:rPr>
              <w:t>Conceptions, spécifications, échantillons et dossiers techniques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nceptions, spécifications, échantillons et dossiers techniques"/>
                <w:tag w:val="olymedica.v3.nda-request.fr.information_scope.product_technical_data"/>
                <w:id w:val="939169010"/>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fr-FR" w:eastAsia="fr-FR" w:bidi="fr-FR"/>
              </w:rPr>
              <w:t>Informations réglementaires, qualité, cliniques, vigilance ou audit</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Informations réglementaires, qualité, cliniques, vigilance ou audit"/>
                <w:tag w:val="olymedica.v3.nda-request.fr.information_scope.regulatory_quality_data"/>
                <w:id w:val="276735314"/>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fr-FR" w:eastAsia="fr-FR" w:bidi="fr-FR"/>
              </w:rPr>
              <w:t>Prix, prévisions, marges, stratégie ou données financières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rix, prévisions, marges, stratégie ou données financières"/>
                <w:tag w:val="olymedica.v3.nda-request.fr.information_scope.commercial_financial_data"/>
                <w:id w:val="1554485402"/>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fr-FR" w:eastAsia="fr-FR" w:bidi="fr-FR"/>
              </w:rPr>
              <w:t>Données personnelles, patient, santé ou essai clinique concernées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onnées personnelles, patient, santé ou essai clinique concernées"/>
                <w:tag w:val="olymedica.v3.nda-request.fr.information_scope.personal_patient_data"/>
                <w:id w:val="353302416"/>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fr-FR" w:eastAsia="fr-FR" w:bidi="fr-FR"/>
              </w:rPr>
              <w:t>Informations soumises au contrôle export, à double usage ou sensibles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Informations soumises au contrôle export, à double usage ou sensibles"/>
                <w:tag w:val="olymedica.v3.nda-request.fr.information_scope.export_control_data"/>
                <w:id w:val="2020837493"/>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fr-FR" w:eastAsia="fr-FR" w:bidi="fr-FR"/>
              </w:rPr>
              <w:t>Informations confidentielles de tiers et pouvoir de divulgation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Informations confidentielles de tiers et pouvoir de divulgation"/>
                <w:tag w:val="olymedica.v3.nda-request.fr.information_scope.third_party_data"/>
                <w:id w:val="1421873639"/>
                <w:text w:multiLine="1"/>
                <w:showingPlcHdr/>
              </w:sdtPr>
              <w:sdtContent>
                <w:r>
                  <w:rPr>
                    <w:color w:val="667985"/>
                    <w:i/>
                    <w:sz w:val="18"/>
                    <w:lang w:val="fr-FR" w:eastAsia="fr-FR" w:bidi="fr-FR"/>
                  </w:rPr>
                  <w:t xml:space="preserve">Cliquez pour saisir une réponse. Indiquez Sans objet le cas échéant.</w:t>
                </w:r>
              </w:sdtContent>
            </w:sdt>
          </w:p>
        </w:tc>
      </w:tr>
    </w:tbl>
    <w:p>
      <w:pPr>
        <w:pStyle w:val="Heading1"/>
        <w:keepNext/>
        <w:spacing w:before="160" w:after="80" w:line="240" w:lineRule="auto"/>
        <w:jc w:val="left"/>
      </w:pPr>
      <w:r>
        <w:rPr>
          <w:rFonts w:ascii="Arial" w:hAnsi="Arial" w:eastAsia="Arial" w:cs="Arial"/>
          <w:b/>
          <w:color w:val="0B7F83"/>
          <w:sz w:val="25"/>
          <w:lang w:val="fr-FR" w:eastAsia="fr-FR" w:bidi="fr-FR"/>
        </w:rPr>
        <w:t>Mesures et conditions demandées</w:t>
      </w:r>
    </w:p>
    <w:tbl>
      <w:tblPr>
        <w:tblW w:type="dxa" w:w="10106"/>
        <w:jc w:val="center"/>
        <w:tblLayout w:type="fixed"/>
        <w:tblLook w:firstColumn="1" w:firstRow="1" w:lastColumn="0" w:lastRow="0" w:noHBand="0" w:noVBand="1" w:val="04A0"/>
        <w:tblInd w:w="120" w:type="dxa"/>
        <w:tblCaption w:val="Mesures et conditions demandées"/>
        <w:tblDescription w:val="Mesures et conditions demandées: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B3444"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B3444"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fr-FR" w:eastAsia="fr-FR" w:bidi="fr-FR"/>
              </w:rPr>
              <w:t>Accord unilatéral ou mutuel demandé et propriétaire du modèle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ccord unilatéral ou mutuel demandé et propriétaire du modèle"/>
                <w:tag w:val="olymedica.v3.nda-request.fr.controls_terms.nda_status"/>
                <w:id w:val="2132714477"/>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fr-FR" w:eastAsia="fr-FR" w:bidi="fr-FR"/>
              </w:rPr>
              <w:t>Durées de confidentialité et de survie demandées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urées de confidentialité et de survie demandées"/>
                <w:tag w:val="olymedica.v3.nda-request.fr.controls_terms.confidentiality_term"/>
                <w:id w:val="1963657151"/>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fr-FR" w:eastAsia="fr-FR" w:bidi="fr-FR"/>
              </w:rPr>
              <w:t>Droit applicable, juridiction et forum demandés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roit applicable, juridiction et forum demandés"/>
                <w:tag w:val="olymedica.v3.nda-request.fr.controls_terms.governing_law"/>
                <w:id w:val="1716360014"/>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fr-FR" w:eastAsia="fr-FR" w:bidi="fr-FR"/>
              </w:rPr>
              <w:t>Destinataires autorisés et cercle ayant besoin d'en connaître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estinataires autorisés et cercle ayant besoin d'en connaître"/>
                <w:tag w:val="olymedica.v3.nda-request.fr.controls_terms.recipient_group"/>
                <w:id w:val="2040002693"/>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fr-FR" w:eastAsia="fr-FR" w:bidi="fr-FR"/>
              </w:rPr>
              <w:t>Accès des affiliés, conseils, laboratoires ou sous-traitants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ccès des affiliés, conseils, laboratoires ou sous-traitants"/>
                <w:tag w:val="olymedica.v3.nda-request.fr.controls_terms.advisers_access"/>
                <w:id w:val="1116099022"/>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fr-FR" w:eastAsia="fr-FR" w:bidi="fr-FR"/>
              </w:rPr>
              <w:t>Exigences de restitution, suppression et destruction certifiée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Exigences de restitution, suppression et destruction certifiée"/>
                <w:tag w:val="olymedica.v3.nda-request.fr.controls_terms.return_destruction"/>
                <w:id w:val="1007926787"/>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fr-FR" w:eastAsia="fr-FR" w:bidi="fr-FR"/>
              </w:rPr>
              <w:t>Systèmes, fournisseur de data room et pays de transfert ou stockage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ystèmes, fournisseur de data room et pays de transfert ou stockage"/>
                <w:tag w:val="olymedica.v3.nda-request.fr.controls_terms.data_transfer_locations"/>
                <w:id w:val="905345023"/>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fr-FR" w:eastAsia="fr-FR" w:bidi="fr-FR"/>
              </w:rPr>
              <w:t>Équipe restreinte, interdiction de copie ou téléchargement et autres limites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Équipe restreinte, interdiction de copie ou téléchargement et autres limites"/>
                <w:tag w:val="olymedica.v3.nda-request.fr.controls_terms.special_restrictions"/>
                <w:id w:val="2047178668"/>
                <w:text w:multiLine="1"/>
                <w:showingPlcHdr/>
              </w:sdtPr>
              <w:sdtContent>
                <w:r>
                  <w:rPr>
                    <w:color w:val="667985"/>
                    <w:i/>
                    <w:sz w:val="18"/>
                    <w:lang w:val="fr-FR" w:eastAsia="fr-FR" w:bidi="fr-FR"/>
                  </w:rPr>
                  <w:t xml:space="preserve">Cliquez pour saisir une réponse. Indiquez Sans objet le cas échéant.</w:t>
                </w:r>
              </w:sdtContent>
            </w:sdt>
          </w:p>
        </w:tc>
      </w:tr>
    </w:tbl>
    <w:p>
      <w:pPr>
        <w:pStyle w:val="Heading1"/>
        <w:keepNext/>
        <w:spacing w:before="160" w:after="80" w:line="240" w:lineRule="auto"/>
        <w:jc w:val="left"/>
      </w:pPr>
      <w:r>
        <w:rPr>
          <w:rFonts w:ascii="Arial" w:hAnsi="Arial" w:eastAsia="Arial" w:cs="Arial"/>
          <w:b/>
          <w:color w:val="0B7F83"/>
          <w:sz w:val="25"/>
          <w:lang w:val="fr-FR" w:eastAsia="fr-FR" w:bidi="fr-FR"/>
        </w:rPr>
        <w:t>Déclaration et habilitation</w:t>
      </w:r>
    </w:p>
    <w:tbl>
      <w:tblPr>
        <w:tblW w:type="dxa" w:w="10106"/>
        <w:jc w:val="center"/>
        <w:tblLayout w:type="fixed"/>
        <w:tblLook w:firstColumn="1" w:firstRow="1" w:lastColumn="0" w:lastRow="0" w:noHBand="0" w:noVBand="1" w:val="04A0"/>
        <w:tblInd w:w="120" w:type="dxa"/>
        <w:tblCaption w:val="Déclaration et habilitation"/>
        <w:tblDescription w:val="Je confirme que les informations sont complètes et exactes à ma connaissance, que je suis habilité à les soumettre et que l'organisation informera rapidement OLYMEDICA de tout changement important. Je comprends que la so"/>
      </w:tblPr>
      <w:tblGrid>
        <w:gridCol w:w="10106"/>
      </w:tblGrid>
      <w:tr>
        <w:trPr>
          <w:trHeight w:hRule="atLeast"/>
          <w:tblHeader/>
          <w:cantSplit/>
        </w:trPr>
        <w:tc>
          <w:tcPr>
            <w:tcW w:type="dxa" w:w="10106"/>
            <w:tcMar>
              <w:top w:w="90" w:type="dxa"/>
              <w:start w:w="120" w:type="dxa"/>
              <w:bottom w:w="90" w:type="dxa"/>
              <w:end w:w="120" w:type="dxa"/>
            </w:tcMar>
            <w:vAlign w:val="center"/>
            <w:shd w:fill="0B3444" w:val="clear"/>
          </w:tcPr>
          <w:p>
            <w:pPr>
              <w:keepNext/>
              <w:spacing w:before="0" w:after="0" w:line="240" w:lineRule="auto"/>
              <w:jc w:val="left"/>
            </w:pPr>
            <w:r/>
            <w:r>
              <w:rPr>
                <w:rFonts w:ascii="Arial" w:hAnsi="Arial" w:eastAsia="Arial" w:cs="Arial"/>
                <w:b/>
                <w:i w:val="0"/>
                <w:color w:val="FFFFFF"/>
                <w:sz w:val="18"/>
                <w:lang w:val="fr-FR" w:eastAsia="fr-FR" w:bidi="fr-FR"/>
              </w:rPr>
              <w:t>Déclaration et habilitation</w:t>
            </w:r>
          </w:p>
        </w:tc>
      </w:tr>
      <w:tr>
        <w:trPr>
          <w:trHeight w:hRule="atLeast"/>
          <w:cantSplit/>
        </w:trPr>
        <w:tc>
          <w:tcPr>
            <w:tcW w:type="dxa" w:w="10106"/>
            <w:tcMar>
              <w:top w:w="90" w:type="dxa"/>
              <w:start w:w="120" w:type="dxa"/>
              <w:bottom w:w="90" w:type="dxa"/>
              <w:end w:w="120" w:type="dxa"/>
            </w:tcMar>
            <w:vAlign w:val="center"/>
            <w:shd w:fill="DDF6F4" w:val="clear"/>
          </w:tcPr>
          <w:p>
            <w:pPr>
              <w:keepNext/>
              <w:spacing w:before="0" w:after="0" w:line="252" w:lineRule="auto"/>
              <w:jc w:val="left"/>
            </w:pPr>
            <w:r/>
            <w:r>
              <w:rPr>
                <w:rFonts w:ascii="Arial" w:hAnsi="Arial" w:eastAsia="Arial" w:cs="Arial"/>
                <w:color w:val="102334"/>
                <w:sz w:val="17"/>
                <w:lang w:val="fr-FR" w:eastAsia="fr-FR" w:bidi="fr-FR"/>
              </w:rPr>
              <w:t>Je confirme que les informations sont complètes et exactes à ma connaissance, que je suis habilité à les soumettre et que l'organisation informera rapidement OLYMEDICA de tout changement important. Je comprends que la soumission ne crée ni approbation, ni mandat, ni confidentialité, ni exclusivité, ni obligation de contracter.</w:t>
            </w:r>
          </w:p>
        </w:tc>
      </w:tr>
    </w:tbl>
    <w:tbl>
      <w:tblPr>
        <w:tblW w:type="dxa" w:w="10106"/>
        <w:jc w:val="center"/>
        <w:tblLayout w:type="fixed"/>
        <w:tblLook w:firstColumn="1" w:firstRow="1" w:lastColumn="0" w:lastRow="0" w:noHBand="0" w:noVBand="1" w:val="04A0"/>
        <w:tblInd w:w="120" w:type="dxa"/>
        <w:tblCaption w:val="Déclaration et habilitation"/>
        <w:tblDescription w:val="Déclaration et habilitation: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B3444" w:val="clear"/>
          </w:tcPr>
          <w:p>
            <w:pPr>
              <w:keepNext/>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B3444" w:val="clear"/>
          </w:tcPr>
          <w:p>
            <w:pPr>
              <w:keepNext/>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7F9" w:val="clear"/>
          </w:tcPr>
          <w:p>
            <w:pPr>
              <w:keepNext/>
              <w:spacing w:before="0" w:after="0" w:line="240" w:lineRule="auto"/>
              <w:jc w:val="left"/>
            </w:pPr>
            <w:r/>
            <w:r>
              <w:rPr>
                <w:rFonts w:ascii="Arial" w:hAnsi="Arial" w:eastAsia="Arial" w:cs="Arial"/>
                <w:b/>
                <w:i w:val="0"/>
                <w:color w:val="102334"/>
                <w:sz w:val="17"/>
                <w:lang w:val="fr-FR" w:eastAsia="fr-FR" w:bidi="fr-FR"/>
              </w:rPr>
              <w:t>Déclarant autorisé : nom complet</w:t>
            </w:r>
          </w:p>
        </w:tc>
        <w:tc>
          <w:tcPr>
            <w:tcW w:type="dxa" w:w="6256"/>
            <w:tcMar>
              <w:top w:w="90" w:type="dxa"/>
              <w:start w:w="120" w:type="dxa"/>
              <w:bottom w:w="90" w:type="dxa"/>
              <w:end w:w="120" w:type="dxa"/>
            </w:tcMar>
            <w:vAlign w:val="top"/>
            <w:shd w:fill="FFFFFF" w:val="clear"/>
          </w:tcPr>
          <w:p>
            <w:pPr>
              <w:keepNext/>
              <w:spacing w:before="0" w:after="0" w:line="240" w:lineRule="auto"/>
              <w:jc w:val="left"/>
            </w:pPr>
            <w:r/>
            <w:sdt>
              <w:sdtPr>
                <w:alias w:val="Déclarant autorisé : nom complet"/>
                <w:tag w:val="olymedica.v3.nda-request.fr.declaration.declaration_name"/>
                <w:id w:val="690162486"/>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7F9" w:val="clear"/>
          </w:tcPr>
          <w:p>
            <w:pPr>
              <w:keepNext/>
              <w:spacing w:before="0" w:after="0" w:line="240" w:lineRule="auto"/>
              <w:jc w:val="left"/>
            </w:pPr>
            <w:r/>
            <w:r>
              <w:rPr>
                <w:rFonts w:ascii="Arial" w:hAnsi="Arial" w:eastAsia="Arial" w:cs="Arial"/>
                <w:b/>
                <w:i w:val="0"/>
                <w:color w:val="102334"/>
                <w:sz w:val="17"/>
                <w:lang w:val="fr-FR" w:eastAsia="fr-FR" w:bidi="fr-FR"/>
              </w:rPr>
              <w:t>Fonction et organisation</w:t>
            </w:r>
          </w:p>
        </w:tc>
        <w:tc>
          <w:tcPr>
            <w:tcW w:type="dxa" w:w="6256"/>
            <w:tcMar>
              <w:top w:w="90" w:type="dxa"/>
              <w:start w:w="120" w:type="dxa"/>
              <w:bottom w:w="90" w:type="dxa"/>
              <w:end w:w="120" w:type="dxa"/>
            </w:tcMar>
            <w:vAlign w:val="top"/>
            <w:shd w:fill="FFFFFF" w:val="clear"/>
          </w:tcPr>
          <w:p>
            <w:pPr>
              <w:keepNext/>
              <w:spacing w:before="0" w:after="0" w:line="240" w:lineRule="auto"/>
              <w:jc w:val="left"/>
            </w:pPr>
            <w:r/>
            <w:sdt>
              <w:sdtPr>
                <w:alias w:val="Fonction et organisation"/>
                <w:tag w:val="olymedica.v3.nda-request.fr.declaration.declaration_title"/>
                <w:id w:val="1138747781"/>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7F9" w:val="clear"/>
          </w:tcPr>
          <w:p>
            <w:pPr>
              <w:keepNext/>
              <w:spacing w:before="0" w:after="0" w:line="240" w:lineRule="auto"/>
              <w:jc w:val="left"/>
            </w:pPr>
            <w:r/>
            <w:r>
              <w:rPr>
                <w:rFonts w:ascii="Arial" w:hAnsi="Arial" w:eastAsia="Arial" w:cs="Arial"/>
                <w:b/>
                <w:i w:val="0"/>
                <w:color w:val="102334"/>
                <w:sz w:val="17"/>
                <w:lang w:val="fr-FR" w:eastAsia="fr-FR" w:bidi="fr-FR"/>
              </w:rPr>
              <w:t>Fondement du pouvoir de soumettre ce formulaire</w:t>
            </w:r>
          </w:p>
        </w:tc>
        <w:tc>
          <w:tcPr>
            <w:tcW w:type="dxa" w:w="6256"/>
            <w:tcMar>
              <w:top w:w="90" w:type="dxa"/>
              <w:start w:w="120" w:type="dxa"/>
              <w:bottom w:w="90" w:type="dxa"/>
              <w:end w:w="120" w:type="dxa"/>
            </w:tcMar>
            <w:vAlign w:val="top"/>
            <w:shd w:fill="FFFFFF" w:val="clear"/>
          </w:tcPr>
          <w:p>
            <w:pPr>
              <w:keepNext/>
              <w:spacing w:before="0" w:after="0" w:line="240" w:lineRule="auto"/>
              <w:jc w:val="left"/>
            </w:pPr>
            <w:r/>
            <w:sdt>
              <w:sdtPr>
                <w:alias w:val="Fondement du pouvoir de soumettre ce formulaire"/>
                <w:tag w:val="olymedica.v3.nda-request.fr.declaration.declaration_basis"/>
                <w:id w:val="1290733430"/>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7F9" w:val="clear"/>
          </w:tcPr>
          <w:p>
            <w:pPr>
              <w:keepNext/>
              <w:spacing w:before="0" w:after="0" w:line="240" w:lineRule="auto"/>
              <w:jc w:val="left"/>
            </w:pPr>
            <w:r/>
            <w:r>
              <w:rPr>
                <w:rFonts w:ascii="Arial" w:hAnsi="Arial" w:eastAsia="Arial" w:cs="Arial"/>
                <w:b/>
                <w:i w:val="0"/>
                <w:color w:val="102334"/>
                <w:sz w:val="17"/>
                <w:lang w:val="fr-FR" w:eastAsia="fr-FR" w:bidi="fr-FR"/>
              </w:rPr>
              <w:t>Signature</w:t>
            </w:r>
          </w:p>
        </w:tc>
        <w:tc>
          <w:tcPr>
            <w:tcW w:type="dxa" w:w="6256"/>
            <w:tcMar>
              <w:top w:w="90" w:type="dxa"/>
              <w:start w:w="120" w:type="dxa"/>
              <w:bottom w:w="90" w:type="dxa"/>
              <w:end w:w="120" w:type="dxa"/>
            </w:tcMar>
            <w:vAlign w:val="top"/>
            <w:shd w:fill="FFFFFF" w:val="clear"/>
          </w:tcPr>
          <w:p>
            <w:pPr>
              <w:keepNext/>
              <w:spacing w:before="0" w:after="0" w:line="240" w:lineRule="auto"/>
              <w:jc w:val="left"/>
            </w:pPr>
            <w:r/>
            <w:sdt>
              <w:sdtPr>
                <w:alias w:val="Signature"/>
                <w:tag w:val="olymedica.v3.nda-request.fr.declaration.signature"/>
                <w:id w:val="1320781722"/>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fr-FR" w:eastAsia="fr-FR" w:bidi="fr-FR"/>
              </w:rPr>
              <w:t>Date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ate"/>
                <w:tag w:val="olymedica.v3.nda-request.fr.declaration.declaration_date"/>
                <w:id w:val="800742185"/>
                <w:text w:multiLine="1"/>
                <w:showingPlcHdr/>
              </w:sdtPr>
              <w:sdtContent>
                <w:r>
                  <w:rPr>
                    <w:color w:val="667985"/>
                    <w:i/>
                    <w:sz w:val="18"/>
                    <w:lang w:val="fr-FR" w:eastAsia="fr-FR" w:bidi="fr-FR"/>
                  </w:rPr>
                  <w:t xml:space="preserve">Cliquez pour saisir une réponse. Indiquez Sans objet le cas échéant.</w:t>
                </w:r>
              </w:sdtContent>
            </w:sdt>
          </w:p>
        </w:tc>
      </w:tr>
    </w:tbl>
    <w:sectPr w:rsidR="00FC693F" w:rsidRPr="0006063C" w:rsidSect="00034616">
      <w:headerReference w:type="default" r:id="rId9"/>
      <w:footerReference w:type="default" r:id="rId10"/>
      <w:pgSz w:w="11906" w:h="16838"/>
      <w:pgMar w:top="980" w:right="900" w:bottom="950" w:left="900" w:header="35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10106"/>
      <w:jc w:val="center"/>
      <w:tblLayout w:type="fixed"/>
      <w:tblLook w:firstColumn="1" w:firstRow="1" w:lastColumn="0" w:lastRow="0" w:noHBand="0" w:noVBand="1" w:val="04A0"/>
      <w:tblInd w:w="120" w:type="dxa"/>
      <w:tblCaption w:val="Controlled-form footer"/>
      <w:tblDescription w:val="Document code, status, version and page number."/>
    </w:tblPr>
    <w:tblGrid>
      <w:gridCol w:w="3350"/>
      <w:gridCol w:w="4050"/>
      <w:gridCol w:w="2706"/>
    </w:tblGrid>
    <w:tr>
      <w:trPr>
        <w:trHeight w:hRule="atLeast"/>
        <w:tblHeader/>
        <w:cantSplit/>
      </w:trPr>
      <w:tc>
        <w:tcPr>
          <w:tcW w:type="dxa" w:w="3350"/>
          <w:tcMar>
            <w:top w:w="55" w:type="dxa"/>
            <w:start w:w="90" w:type="dxa"/>
            <w:bottom w:w="55" w:type="dxa"/>
            <w:end w:w="90" w:type="dxa"/>
          </w:tcMar>
          <w:vAlign w:val="center"/>
          <w:shd w:fill="F3F7F9" w:val="clear"/>
        </w:tcPr>
        <w:p>
          <w:pPr>
            <w:spacing w:before="0" w:after="0" w:line="240" w:lineRule="auto"/>
            <w:jc w:val="left"/>
          </w:pPr>
          <w:r/>
          <w:r>
            <w:rPr>
              <w:rFonts w:ascii="Arial" w:hAnsi="Arial" w:eastAsia="Arial" w:cs="Arial"/>
              <w:b/>
              <w:i w:val="0"/>
              <w:color w:val="071C2B"/>
              <w:sz w:val="15"/>
              <w:lang w:val="fr-FR" w:eastAsia="fr-FR" w:bidi="fr-FR"/>
            </w:rPr>
            <w:t>OLYM-FRM-NDA-001 · V3.0</w:t>
          </w:r>
        </w:p>
      </w:tc>
      <w:tc>
        <w:tcPr>
          <w:tcW w:type="dxa" w:w="4050"/>
          <w:tcMar>
            <w:top w:w="55" w:type="dxa"/>
            <w:start w:w="90" w:type="dxa"/>
            <w:bottom w:w="55" w:type="dxa"/>
            <w:end w:w="90" w:type="dxa"/>
          </w:tcMar>
          <w:vAlign w:val="center"/>
          <w:shd w:fill="F3F7F9" w:val="clear"/>
        </w:tcPr>
        <w:p>
          <w:pPr>
            <w:spacing w:before="0" w:after="0" w:line="240" w:lineRule="auto"/>
            <w:jc w:val="center"/>
          </w:pPr>
          <w:r/>
          <w:r>
            <w:rPr>
              <w:rFonts w:ascii="Arial" w:hAnsi="Arial" w:eastAsia="Arial" w:cs="Arial"/>
              <w:b w:val="0"/>
              <w:i w:val="0"/>
              <w:color w:val="526577"/>
              <w:sz w:val="14"/>
              <w:lang w:val="fr-FR" w:eastAsia="fr-FR" w:bidi="fr-FR"/>
            </w:rPr>
            <w:t>Formulaire professionnel contrôlé en consultation électronique</w:t>
          </w:r>
        </w:p>
      </w:tc>
      <w:tc>
        <w:tcPr>
          <w:tcW w:type="dxa" w:w="2706"/>
          <w:tcMar>
            <w:top w:w="55" w:type="dxa"/>
            <w:start w:w="90" w:type="dxa"/>
            <w:bottom w:w="55" w:type="dxa"/>
            <w:end w:w="90" w:type="dxa"/>
          </w:tcMar>
          <w:vAlign w:val="center"/>
          <w:shd w:fill="F3F7F9" w:val="clear"/>
        </w:tcPr>
        <w:p>
          <w:pPr>
            <w:spacing w:before="0" w:after="0" w:line="247" w:lineRule="auto"/>
            <w:jc w:val="right"/>
          </w:pPr>
          <w:r>
            <w:rPr>
              <w:rFonts w:ascii="Arial" w:hAnsi="Arial" w:eastAsia="Arial" w:cs="Arial"/>
              <w:b/>
              <w:color w:val="071C2B"/>
              <w:sz w:val="15"/>
              <w:lang w:val="fr-FR" w:eastAsia="fr-FR" w:bidi="fr-FR"/>
            </w:rPr>
            <w:t xml:space="preserve">Page </w:t>
          </w:r>
          <w:r>
            <w:rPr>
              <w:rFonts w:ascii="Arial" w:hAnsi="Arial" w:eastAsia="Arial" w:cs="Arial"/>
              <w:color w:val="526577"/>
              <w:sz w:val="16"/>
              <w:lang w:val="fr-FR" w:eastAsia="fr-FR" w:bidi="fr-FR"/>
            </w:rPr>
            <w:fldChar w:fldCharType="begin"/>
          </w:r>
          <w:r>
            <w:rPr>
              <w:rFonts w:ascii="Arial" w:hAnsi="Arial" w:eastAsia="Arial" w:cs="Arial"/>
              <w:color w:val="526577"/>
              <w:sz w:val="16"/>
              <w:lang w:val="fr-FR" w:eastAsia="fr-FR" w:bidi="fr-FR"/>
            </w:rPr>
            <w:instrText xml:space="preserve">PAGE</w:instrText>
          </w:r>
          <w:r>
            <w:rPr>
              <w:rFonts w:ascii="Arial" w:hAnsi="Arial" w:eastAsia="Arial" w:cs="Arial"/>
              <w:color w:val="526577"/>
              <w:sz w:val="16"/>
              <w:lang w:val="fr-FR" w:eastAsia="fr-FR" w:bidi="fr-FR"/>
            </w:rPr>
            <w:fldChar w:fldCharType="separate"/>
          </w:r>
          <w:r>
            <w:rPr>
              <w:rFonts w:ascii="Arial" w:hAnsi="Arial" w:eastAsia="Arial" w:cs="Arial"/>
              <w:color w:val="526577"/>
              <w:sz w:val="16"/>
              <w:lang w:val="fr-FR" w:eastAsia="fr-FR" w:bidi="fr-FR"/>
            </w:rPr>
            <w:instrText xml:space="preserve">1</w:instrText>
          </w:r>
          <w:r>
            <w:rPr>
              <w:rFonts w:ascii="Arial" w:hAnsi="Arial" w:eastAsia="Arial" w:cs="Arial"/>
              <w:color w:val="526577"/>
              <w:sz w:val="16"/>
              <w:lang w:val="fr-FR" w:eastAsia="fr-FR" w:bidi="fr-FR"/>
            </w:rPr>
            <w:fldChar w:fldCharType="end"/>
          </w:r>
          <w:r>
            <w:rPr>
              <w:rFonts w:ascii="Arial" w:hAnsi="Arial" w:eastAsia="Arial" w:cs="Arial"/>
              <w:color w:val="526577"/>
              <w:sz w:val="15"/>
              <w:lang w:val="fr-FR" w:eastAsia="fr-FR" w:bidi="fr-FR"/>
            </w:rPr>
            <w:t xml:space="preserve"> / </w:t>
          </w:r>
          <w:r>
            <w:rPr>
              <w:rFonts w:ascii="Arial" w:hAnsi="Arial" w:eastAsia="Arial" w:cs="Arial"/>
              <w:color w:val="526577"/>
              <w:sz w:val="16"/>
              <w:lang w:val="fr-FR" w:eastAsia="fr-FR" w:bidi="fr-FR"/>
            </w:rPr>
            <w:fldChar w:fldCharType="begin"/>
          </w:r>
          <w:r>
            <w:rPr>
              <w:rFonts w:ascii="Arial" w:hAnsi="Arial" w:eastAsia="Arial" w:cs="Arial"/>
              <w:color w:val="526577"/>
              <w:sz w:val="16"/>
              <w:lang w:val="fr-FR" w:eastAsia="fr-FR" w:bidi="fr-FR"/>
            </w:rPr>
            <w:instrText xml:space="preserve">NUMPAGES</w:instrText>
          </w:r>
          <w:r>
            <w:rPr>
              <w:rFonts w:ascii="Arial" w:hAnsi="Arial" w:eastAsia="Arial" w:cs="Arial"/>
              <w:color w:val="526577"/>
              <w:sz w:val="16"/>
              <w:lang w:val="fr-FR" w:eastAsia="fr-FR" w:bidi="fr-FR"/>
            </w:rPr>
            <w:fldChar w:fldCharType="separate"/>
          </w:r>
          <w:r>
            <w:rPr>
              <w:rFonts w:ascii="Arial" w:hAnsi="Arial" w:eastAsia="Arial" w:cs="Arial"/>
              <w:color w:val="526577"/>
              <w:sz w:val="16"/>
              <w:lang w:val="fr-FR" w:eastAsia="fr-FR" w:bidi="fr-FR"/>
            </w:rPr>
            <w:instrText xml:space="preserve">1</w:instrText>
          </w:r>
          <w:r>
            <w:rPr>
              <w:rFonts w:ascii="Arial" w:hAnsi="Arial" w:eastAsia="Arial" w:cs="Arial"/>
              <w:color w:val="526577"/>
              <w:sz w:val="16"/>
              <w:lang w:val="fr-FR" w:eastAsia="fr-FR" w:bidi="fr-FR"/>
            </w:rPr>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10106"/>
      <w:jc w:val="center"/>
      <w:tblLayout w:type="fixed"/>
      <w:tblLook w:firstColumn="1" w:firstRow="1" w:lastColumn="0" w:lastRow="0" w:noHBand="0" w:noVBand="1" w:val="04A0"/>
      <w:tblInd w:w="120" w:type="dxa"/>
      <w:tblCaption w:val="OLYMEDICA document header"/>
      <w:tblDescription w:val="OLYMEDICA wordmark and controlled-form identity."/>
    </w:tblPr>
    <w:tblGrid>
      <w:gridCol w:w="4600"/>
      <w:gridCol w:w="5506"/>
    </w:tblGrid>
    <w:tr>
      <w:trPr>
        <w:trHeight w:hRule="atLeast"/>
        <w:tblHeader/>
        <w:cantSplit/>
      </w:trPr>
      <w:tc>
        <w:tcPr>
          <w:tcW w:type="dxa" w:w="4600"/>
          <w:tcMar>
            <w:top w:w="70" w:type="dxa"/>
            <w:start w:w="130" w:type="dxa"/>
            <w:bottom w:w="70" w:type="dxa"/>
            <w:end w:w="130" w:type="dxa"/>
          </w:tcMar>
          <w:vAlign w:val="center"/>
          <w:shd w:fill="071C2B" w:val="clear"/>
        </w:tcPr>
        <w:p>
          <w:pPr>
            <w:spacing w:before="0" w:after="0" w:line="247" w:lineRule="auto"/>
            <w:jc w:val="left"/>
          </w:pPr>
          <w:r>
            <w:drawing>
              <wp:inline xmlns:a="http://schemas.openxmlformats.org/drawingml/2006/main" xmlns:pic="http://schemas.openxmlformats.org/drawingml/2006/picture">
                <wp:extent cx="2057400" cy="411480"/>
                <wp:docPr id="1" name="OLYMEDICA wordmark" descr="OLYMEDICA wordmark"/>
                <wp:cNvGraphicFramePr>
                  <a:graphicFrameLocks noChangeAspect="1"/>
                </wp:cNvGraphicFramePr>
                <a:graphic>
                  <a:graphicData uri="http://schemas.openxmlformats.org/drawingml/2006/picture">
                    <pic:pic>
                      <pic:nvPicPr>
                        <pic:cNvPr id="0" name="olymedica-logo-dark.png"/>
                        <pic:cNvPicPr/>
                      </pic:nvPicPr>
                      <pic:blipFill>
                        <a:blip r:embed="rId1"/>
                        <a:stretch>
                          <a:fillRect/>
                        </a:stretch>
                      </pic:blipFill>
                      <pic:spPr>
                        <a:xfrm>
                          <a:off x="0" y="0"/>
                          <a:ext cx="2057400" cy="411480"/>
                        </a:xfrm>
                        <a:prstGeom prst="rect"/>
                      </pic:spPr>
                    </pic:pic>
                  </a:graphicData>
                </a:graphic>
              </wp:inline>
            </w:drawing>
          </w:r>
        </w:p>
      </w:tc>
      <w:tc>
        <w:tcPr>
          <w:tcW w:type="dxa" w:w="5506"/>
          <w:tcMar>
            <w:top w:w="70" w:type="dxa"/>
            <w:start w:w="130" w:type="dxa"/>
            <w:bottom w:w="70" w:type="dxa"/>
            <w:end w:w="130" w:type="dxa"/>
          </w:tcMar>
          <w:vAlign w:val="center"/>
          <w:shd w:fill="071C2B" w:val="clear"/>
        </w:tcPr>
        <w:p>
          <w:pPr>
            <w:spacing w:before="0" w:after="0" w:line="247" w:lineRule="auto"/>
            <w:jc w:val="right"/>
          </w:pPr>
          <w:r>
            <w:rPr>
              <w:rFonts w:ascii="Arial" w:hAnsi="Arial" w:eastAsia="Arial" w:cs="Arial"/>
              <w:b/>
              <w:color w:val="FFFFFF"/>
              <w:sz w:val="16"/>
              <w:lang w:val="fr-FR" w:eastAsia="fr-FR" w:bidi="fr-FR"/>
            </w:rPr>
            <w:t>SANTÉ ET FOURNITURES MÉDICALES</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fr-FR" w:eastAsia="fr-FR" w:bidi="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0" w:lineRule="auto"/>
    </w:pPr>
    <w:rPr>
      <w:rFonts w:ascii="Arial" w:hAnsi="Arial" w:eastAsia="Arial" w:cs="Arial"/>
      <w:color w:val="102334"/>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cs="Arial"/>
      <w:b/>
      <w:bCs/>
      <w:color w:val="0B7F83"/>
      <w:sz w:val="25"/>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cs="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s="Arial"/>
      <w:b/>
      <w:color w:val="071C2B"/>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eastAsia="Arial" w:cs="Arial"/>
      <w:i/>
      <w:iCs/>
      <w:color w:val="526577"/>
      <w:spacing w:val="15"/>
      <w:sz w:val="2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f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de demande de confidentialité médicale et d'accord</dc:title>
  <dc:subject>Cadrage sécurisé des échanges confidentiels sur les produits, la réglementation, la qualité et le commerce</dc:subject>
  <dc:creator>OLYMEDICA / OLYVENRA LTD</dc:creator>
  <cp:keywords>OLYMEDICA, medical products, supplier qualification, due diligence, document control</cp:keywords>
  <dc:description>Controlled OLYMEDICA medical-business form OLYM-FRM-NDA-001 V3.0.</dc:description>
  <cp:lastModifiedBy>OLYMEDICA Document Control</cp:lastModifiedBy>
  <cp:revision>1</cp:revision>
  <dcterms:created xsi:type="dcterms:W3CDTF">2013-12-23T23:15:00Z</dcterms:created>
  <dcterms:modified xsi:type="dcterms:W3CDTF">2013-12-23T23:15:00Z</dcterms:modified>
  <cp:category/>
</cp:coreProperties>
</file>